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E6CD" w14:textId="1BC891DE" w:rsidR="00E87998" w:rsidRPr="00E87998" w:rsidRDefault="00E87998" w:rsidP="00E8799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</w:pPr>
      <w:r w:rsidRPr="00E87998">
        <w:rPr>
          <w:rFonts w:ascii="TH SarabunPSK" w:eastAsia="Cordia New" w:hAnsi="TH SarabunPSK" w:cs="TH SarabunPSK"/>
          <w:b/>
          <w:bCs/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59AD054" wp14:editId="04506893">
                <wp:simplePos x="0" y="0"/>
                <wp:positionH relativeFrom="column">
                  <wp:posOffset>548640</wp:posOffset>
                </wp:positionH>
                <wp:positionV relativeFrom="paragraph">
                  <wp:posOffset>-87630</wp:posOffset>
                </wp:positionV>
                <wp:extent cx="5370195" cy="647700"/>
                <wp:effectExtent l="0" t="0" r="0" b="0"/>
                <wp:wrapNone/>
                <wp:docPr id="148590542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01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8FDBB" id="สี่เหลี่ยมผืนผ้า 1" o:spid="_x0000_s1026" style="position:absolute;margin-left:43.2pt;margin-top:-6.9pt;width:422.85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/lZDAIAABY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" o:allowincell="f"/>
            </w:pict>
          </mc:Fallback>
        </mc:AlternateConten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สัญญาการ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รับทุนสนับสนุนการ</w: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วิจัยงบประมาณ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เงินรายได้</w: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ประจำปี</w: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  <w:t>256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9</w:t>
      </w:r>
    </w:p>
    <w:p w14:paraId="284140D5" w14:textId="77777777" w:rsidR="00E87998" w:rsidRPr="00E87998" w:rsidRDefault="00E87998" w:rsidP="00E8799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kern w:val="0"/>
          <w:sz w:val="36"/>
          <w:szCs w:val="36"/>
          <w:cs/>
          <w14:ligatures w14:val="none"/>
        </w:rPr>
      </w:pPr>
      <w:r w:rsidRPr="00E87998">
        <w:rPr>
          <w:rFonts w:ascii="TH SarabunPSK" w:eastAsia="Cordia New" w:hAnsi="TH SarabunPSK" w:cs="TH SarabunPSK" w:hint="cs"/>
          <w:b/>
          <w:bCs/>
          <w:kern w:val="0"/>
          <w:sz w:val="36"/>
          <w:szCs w:val="36"/>
          <w:cs/>
          <w14:ligatures w14:val="none"/>
        </w:rPr>
        <w:t>ประเภททุนการวิจัยเพื่อพัฒนาองค์กร</w:t>
      </w:r>
    </w:p>
    <w:p w14:paraId="6A60F6AE" w14:textId="77777777" w:rsidR="00E87998" w:rsidRPr="00E87998" w:rsidRDefault="00E87998" w:rsidP="00E87998">
      <w:pPr>
        <w:keepNext/>
        <w:spacing w:after="0" w:line="240" w:lineRule="auto"/>
        <w:ind w:firstLine="720"/>
        <w:jc w:val="thaiDistribute"/>
        <w:outlineLvl w:val="1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4E4601B" w14:textId="77777777" w:rsidR="00E87998" w:rsidRPr="00E87998" w:rsidRDefault="00E87998" w:rsidP="00E87998">
      <w:pPr>
        <w:keepNext/>
        <w:spacing w:after="0" w:line="240" w:lineRule="auto"/>
        <w:ind w:firstLine="720"/>
        <w:jc w:val="thaiDistribute"/>
        <w:outlineLvl w:val="1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สัญญานี้ทำขึ้น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ณ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มหาวิทยาลัยมหาสารคาม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ตั้งอยู่เลขที่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41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หมู่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20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ตำบลขามเรียง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อำเภอกันทรวิชัย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จังหวัดมหาสารคาม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44150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เมื่อวันที่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เดือน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(ระบุวันที่ทำสัญญารับทุน)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พ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ศ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ะหว่าง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มหาวิทยาลัยมหาสารคาม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  <w:t>โดย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ศาสตราจารย์ไพโรจน์ ประมวล ตำแหน่ง  รองอธิการบดีฝ่ายวิจัยและพัฒนานวัตกรรม ซึ่ง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ได้รับมอบหมายจากอธิการบดี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  <w:t xml:space="preserve">ในสัญญานี้เรียกว่า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“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ฝ่ายที่หนึ่ง กับ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ระบุชื่อผู้ได้รับทุน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สังกัด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หน่วยงาน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ระบุหน่วยงานผู้ได้รับทุน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มหาวิทยาลัยมหาสารคาม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ซึ่งต่อไปนี้ในสัญญานี้เรียกว่า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“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ฝ่ายที่สอง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คู่สัญญาได้ตกลงกันมีข้อความดังต่อไปนี้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6847BF0D" w14:textId="77777777" w:rsidR="00E87998" w:rsidRPr="00E87998" w:rsidRDefault="00E87998" w:rsidP="00E87998">
      <w:pPr>
        <w:keepNext/>
        <w:spacing w:after="0" w:line="240" w:lineRule="auto"/>
        <w:ind w:firstLine="720"/>
        <w:jc w:val="thaiDistribute"/>
        <w:outlineLvl w:val="1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ผู้ให้ทุนตกลงให้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การสนับสนุน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ทุนวิจัยแก่ผู้รับทุนในโครงการวิจัยเพื่อทำการวิจัย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เรื่อง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“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ชื่อเรื่อง (ภาษาไทย)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”  “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ชื่อเรื่อง (ภาษาอังกฤษ)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”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ซึ่งต่อไปนี้ในสัญญานี้จะเรียกว่า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“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โครงการวิจัย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”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ในวงเงิน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>(ระบุงบประมาณที่ได้รับอนุมัติเป็นตัวเลข)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(ระบุงบประมาณที่ได้รับอนุมัติเป็นหนังสือ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บาทถ้วน)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มีระยะเวลาดำเนินการนับตั้งแต่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 xml:space="preserve">(ระบุวันที่ทำสัญญารับทุน)    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ถึงวันที่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30 กันยายน 2569</w:t>
      </w:r>
    </w:p>
    <w:p w14:paraId="23794E5C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2.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ผู้ให้ทุนตกลงให้ทุนสนับสนุนการวิจัยแก่ผู้รับทุน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ตามระเบียบมหาวิทยาลัยมหาสารคามว่าด้วยการบริหารงานวิจัย พ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ศ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2561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ดังรายละเอียดดังนี้ </w:t>
      </w:r>
    </w:p>
    <w:p w14:paraId="7FBFE3D4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bookmarkStart w:id="0" w:name="_Hlk201308030"/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งวดที่ 1 จำนวนร้อยละ 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50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(ห้าสิบ)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ของเงินทุนทั้งหมดที่ได้รับการจัดสรร เป็นเงิน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>(ระบุงบประมาณงวดที่ 1 เป็นตัวเลข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(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ระบุงบประมาณงวดที่ 1 เป็นตัวหนังสือ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บาทถ้วน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หลังจาก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ทำ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สัญญารับทุนและ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ส่ง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ข้อเสนอโครงการวิจัยตามแบบฟอร์มที่ผู้ให้ทุนกำหนด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bookmarkEnd w:id="0"/>
    </w:p>
    <w:p w14:paraId="7F9435FF" w14:textId="23BD573F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งวดที่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2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จำนวนร้อยละ 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cs/>
          <w14:ligatures w14:val="none"/>
        </w:rPr>
        <w:t>3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0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(สามสิบ)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ของเงินทุนทั้งหมดที่ได้รับการจัดสรร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เป็นเงิน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>(ระบุงบประมาณงวดที่ 2 เป็นตัวเลข)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(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ระบุงบประมาณงวดที่ 2 เป็นตัวหนังสือ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บาทถ้วน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)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เมื่อคณะกรรมการบริหารงานวิจัยเห็นชอบรายงานความก้าวหน้าของโครงการวิจัย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พร้อมร่าง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บทความวิจัยสำหรับตีพิมพ์เผยแพร่ 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Manuscript)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ที่ส่งไปยังวารสารแล้ว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หรือโครงร่างต้นแบบนวัตกรรม หรือ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ผลงานวิชาการ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ที่นำเสนอ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ในเวทีที่จัดโดยกองส่งเสริมการวิจัยและบริการวิชาการ</w:t>
      </w:r>
      <w:r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หรือ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ที่ประชุมคณะกรรมการบริหารงานวิจัย มหาวิทยาลัยมหาสารคาม เพื่อนำผลงานวิจัยไปใช้ประโยชน์ในหน่วยงาน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จำนวน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b/>
          <w:bCs/>
          <w:kern w:val="0"/>
          <w:sz w:val="32"/>
          <w:szCs w:val="32"/>
          <w:u w:val="dotted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บทความ</w:t>
      </w:r>
      <w:r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หรือโครงร่างต้นแบบ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นวัตกรรม</w:t>
      </w:r>
    </w:p>
    <w:p w14:paraId="73E86CBF" w14:textId="4E649EED" w:rsidR="00E87998" w:rsidRPr="00E87998" w:rsidRDefault="00E87998" w:rsidP="00E87998">
      <w:pPr>
        <w:tabs>
          <w:tab w:val="left" w:pos="1418"/>
        </w:tabs>
        <w:spacing w:after="0" w:line="240" w:lineRule="auto"/>
        <w:jc w:val="thaiDistribute"/>
        <w:rPr>
          <w:rFonts w:ascii="TH SarabunPSK" w:eastAsia="Angsan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ab/>
        <w:t xml:space="preserve">งวดที่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3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จำนวนร้อยละ 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20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(ยี่สิบ)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ของเงินทุนทั้งหมดที่ได้รับการจัดสรร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เป็นเงิน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 xml:space="preserve">(ระบุงบประมาณงวดที่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3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 xml:space="preserve"> เป็นตัวเลข)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:cs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บาท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(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u w:val="dotted"/>
          <w:cs/>
          <w14:ligatures w14:val="none"/>
        </w:rPr>
        <w:t>ระบุงบประมาณงวดที่ 3 เป็นตัวหนังสือ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u w:val="dotted"/>
          <w:cs/>
          <w14:ligatures w14:val="none"/>
        </w:rPr>
        <w:t>บาทถ้วน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)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เมื่อคณะกรรมการบริหารงานวิจัยเห็นชอบรายงานฉบับสมบูรณ์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>พร้อม</w:t>
      </w:r>
      <w:r w:rsidRPr="00E87998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หลักฐาน</w:t>
      </w:r>
      <w:r w:rsidRPr="00F27D39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ผลงานนวัตกรรม</w:t>
      </w:r>
      <w:r w:rsidR="00F27D39" w:rsidRPr="00F27D39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ต้นแบบ (</w:t>
      </w:r>
      <w:r w:rsidR="00F27D39" w:rsidRPr="00F27D39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14:ligatures w14:val="none"/>
        </w:rPr>
        <w:t>Prototype)</w:t>
      </w:r>
      <w:r w:rsidR="00F27D39" w:rsidRPr="00F27D39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 xml:space="preserve"> ที่พร้อมใช้</w:t>
      </w:r>
      <w:r w:rsidR="00F27D39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 xml:space="preserve"> </w:t>
      </w:r>
      <w:r w:rsidR="00F27D39" w:rsidRPr="00F27D39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>และ</w:t>
      </w:r>
      <w:r w:rsidR="00F27D39" w:rsidRPr="00F27D39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คู่มือการใช้งาน</w:t>
      </w:r>
      <w:r w:rsidR="00F27D39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 xml:space="preserve"> </w:t>
      </w:r>
      <w:r w:rsidR="00F27D39" w:rsidRPr="00F27D39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หรือเอกสารแสดงคุณสมบัติ</w:t>
      </w:r>
      <w:r w:rsidR="00F27D39" w:rsidRPr="00F27D39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>อื่น ๆ ที่เกี่ยวข้อง</w:t>
      </w:r>
      <w:r w:rsidR="007B50B0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 xml:space="preserve"> และผู้รับทุนต้อง</w:t>
      </w:r>
      <w:r w:rsidR="007B50B0" w:rsidRPr="007B50B0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นำเสนอ</w:t>
      </w:r>
      <w:r w:rsidR="007B50B0">
        <w:rPr>
          <w:rFonts w:ascii="TH SarabunPSK" w:eastAsia="Cordia New" w:hAnsi="TH SarabunPSK" w:cs="TH SarabunPSK" w:hint="cs"/>
          <w:b/>
          <w:bCs/>
          <w:color w:val="EE0000"/>
          <w:kern w:val="0"/>
          <w:sz w:val="32"/>
          <w:szCs w:val="32"/>
          <w:cs/>
          <w14:ligatures w14:val="none"/>
        </w:rPr>
        <w:t>ผลงาน</w:t>
      </w:r>
      <w:r w:rsidR="007B50B0" w:rsidRPr="007B50B0">
        <w:rPr>
          <w:rFonts w:ascii="TH SarabunPSK" w:eastAsia="Cordia New" w:hAnsi="TH SarabunPSK" w:cs="TH SarabunPSK"/>
          <w:b/>
          <w:bCs/>
          <w:color w:val="EE0000"/>
          <w:kern w:val="0"/>
          <w:sz w:val="32"/>
          <w:szCs w:val="32"/>
          <w:cs/>
          <w14:ligatures w14:val="none"/>
        </w:rPr>
        <w:t>ต่อที่ประชุมคณะกรรมการบริหารงานวิจัย มหาวิทยาลัยมหาสารคาม</w:t>
      </w:r>
      <w:r w:rsidR="00F27D39" w:rsidRPr="00F27D39">
        <w:rPr>
          <w:rFonts w:ascii="TH SarabunPSK" w:eastAsia="Cordia New" w:hAnsi="TH SarabunPSK" w:cs="TH SarabunPSK" w:hint="cs"/>
          <w:color w:val="EE0000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โ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ดย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ผู้รับทุนจะต้องส่ง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เล่มรายงานฉบับสมบูรณ์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จำนวน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u w:val="dotted"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b/>
          <w:bCs/>
          <w:color w:val="FF0000"/>
          <w:kern w:val="0"/>
          <w:sz w:val="32"/>
          <w:szCs w:val="32"/>
          <w:u w:val="dotted"/>
          <w:cs/>
          <w14:ligatures w14:val="none"/>
        </w:rPr>
        <w:t>1</w:t>
      </w:r>
      <w:r w:rsidRPr="00E87998">
        <w:rPr>
          <w:rFonts w:ascii="TH SarabunPSK" w:eastAsia="Cordia New" w:hAnsi="TH SarabunPSK" w:cs="TH SarabunPSK"/>
          <w:b/>
          <w:bCs/>
          <w:color w:val="FF0000"/>
          <w:kern w:val="0"/>
          <w:sz w:val="32"/>
          <w:szCs w:val="32"/>
          <w:u w:val="dotted"/>
          <w14:ligatures w14:val="none"/>
        </w:rPr>
        <w:t xml:space="preserve">  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เล่ม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พร้อมไฟล์รายงานฉบับสมบูรณ์ (รูปแบบ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MS Word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และ 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PDF)  “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แบบรายงานการนำงานวิจัยหรืองานสร้างสรรค์ไปใช้อันก่อให้เกิดประโยชน์อย่างเด่นชัด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”</w:t>
      </w:r>
      <w:r w:rsidRPr="00E87998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Angsan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ไปยังกองส่งเสริมการวิจัยและบริการวิชาการ</w:t>
      </w:r>
      <w:r w:rsidRPr="00E87998">
        <w:rPr>
          <w:rFonts w:ascii="TH SarabunPSK" w:eastAsia="Angsan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Angsan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เพื่อเสนอคณะกรรมการบริหารงานวิจัยประกอบการพิจารณา</w:t>
      </w:r>
      <w:r w:rsidRPr="00E87998">
        <w:rPr>
          <w:rFonts w:ascii="TH SarabunPSK" w:eastAsia="Angsan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b/>
          <w:bCs/>
          <w:color w:val="FF0000"/>
          <w:kern w:val="0"/>
          <w:sz w:val="30"/>
          <w:szCs w:val="30"/>
          <w:u w:val="single"/>
          <w:cs/>
          <w14:ligatures w14:val="none"/>
        </w:rPr>
        <w:t>ภายในวันที่ 30 กันยายน 256</w:t>
      </w:r>
      <w:r w:rsidRPr="00E87998">
        <w:rPr>
          <w:rFonts w:ascii="TH SarabunPSK" w:eastAsia="Cordia New" w:hAnsi="TH SarabunPSK" w:cs="TH SarabunPSK" w:hint="cs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9</w:t>
      </w:r>
      <w:r w:rsidRPr="00E87998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 xml:space="preserve"> หาก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นักวิจัยไม่สามารถดำเนินการให้แล้วเสร็จได้  ให้ดำเนินการขอขยายระยะเวลาตามเงื่อนไขของข้อ 19 ในสัญญา </w:t>
      </w:r>
    </w:p>
    <w:p w14:paraId="36A0D7FE" w14:textId="77777777" w:rsidR="00E87998" w:rsidRPr="00E87998" w:rsidRDefault="00E87998" w:rsidP="00E87998">
      <w:pPr>
        <w:spacing w:after="0" w:line="240" w:lineRule="auto"/>
        <w:ind w:firstLine="144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ทั้งนี้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ผลงานวิจัยที่ใช้ประกอบการขอปิดทุนให้เป็นไปตามเงื่อนไขในประกาศหลักเกณฑ์การสนับสนุนทุนวิจัยฯ 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และ</w:t>
      </w:r>
      <w:r w:rsidRPr="00E87998">
        <w:rPr>
          <w:rFonts w:ascii="TH SarabunPSK" w:eastAsia="Cordia New" w:hAnsi="TH SarabunPSK" w:cs="TH SarabunPSK" w:hint="cs"/>
          <w:noProof/>
          <w:kern w:val="0"/>
          <w:sz w:val="32"/>
          <w:szCs w:val="32"/>
          <w:cs/>
          <w14:ligatures w14:val="none"/>
        </w:rPr>
        <w:t>บทความต้องมีการตีพิมพ์ที่หน้าเว็บไซต์ของวารสาร หรือปรากฏอยู่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ใน 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Database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ของฐานข้อมูลตามสัญญา จึงจะถือว่าปิดโครงการวิจัยอย่างสมบูรณ์ กองส่งเสริมการวิจัยและบริการวิชาการ จะดำเนินการส่งหนังสือเพื่อยืนยันการปิดทุนไปยัง              ผู้รับทุน</w:t>
      </w:r>
    </w:p>
    <w:p w14:paraId="538B07CF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lastRenderedPageBreak/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3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ผู้รับทุนต้องดำเนินงานตามโครงการในทันทีนับแต่วันลงนามในสัญญา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ถ้าหากผู้รับทุนมิได้เริ่มดำเนินการภายใน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30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วัน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นับจากวันดังกล่าวผู้ให้ทุนมีสิทธิ์บอกเลิกสัญญา</w:t>
      </w:r>
    </w:p>
    <w:p w14:paraId="17B7768E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 4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ผู้รับทุนทราบและเข้าใจระเบียบมหาวิทยาลัยมหาสารคาม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ว่าด้วยการบริหารงานวิจัย พ.ศ. 256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1, ประกาศมหาวิทยาลัยมหาสารคาม เรื่อง หลักเกณฑ์การบริหารเงินอุดหนุนการวิจัย มหาวิทยาลัยมหาสารคาม พ.ศ. 2565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และจะปฏิบัติตามระเบียบ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ประกาศ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หลักเกณฑ์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ข้างต้นโดยเคร่งครัด</w:t>
      </w:r>
    </w:p>
    <w:p w14:paraId="744BDDB4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 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5.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ผู้รับทุนทราบและเข้าใจ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พระราชบัญญัติส่งเสริมการใช้ประโยชน์ผลงานวิจัยและนวัตกรรม พ.ศ. 2564 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และจะปฏิบัติตาม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พระราชบัญญัติอย่าง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เคร่งครัด</w:t>
      </w:r>
    </w:p>
    <w:p w14:paraId="1D854478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87998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 xml:space="preserve">ข้อ </w:t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6.</w:t>
      </w:r>
      <w:r w:rsidRPr="00E87998">
        <w:rPr>
          <w:rFonts w:ascii="TH SarabunPSK" w:eastAsia="Times New Roman" w:hAnsi="TH SarabunPSK" w:cs="TH SarabunPSK" w:hint="cs"/>
          <w:spacing w:val="-8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spacing w:val="-8"/>
          <w:kern w:val="0"/>
          <w:sz w:val="32"/>
          <w:szCs w:val="32"/>
          <w:cs/>
          <w14:ligatures w14:val="none"/>
        </w:rPr>
        <w:t>ผู้รับทุนจะต้องรับผิดชอบแต่โดยลำพังต่อการละเมิดบทบัญญัติแห่งกฎหมายหรือสิทธิใดๆ ในทรัพย์สิน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ทางปัญญาของบุคคลภายนอกซึ่งผู้รับทุนนำมาใช้ปฏิบัติงานวิจัยตามสัญญานี้</w:t>
      </w:r>
    </w:p>
    <w:p w14:paraId="1CA06FA9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ข้อ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ผู้รับทุนจะต้องใช้เงินทุนที่ได้รับตามสัญญา เพื่อดำเนินการให้เป็นไปตามวัตถุประสงค์ของโครงการวิจัยตามสัญญานี้เท่านั้น และจะต้องใช้อย่างประหยัดและเหมาะสมตามระเบียบการเงิน บัญชี พัสดุ และแนวทางปฏิบัติตามประกาศคณะกรรมการป้องกันและปราบปรามการทุจริตแห่งชาติ (ป.ป.ช.) ตลอดจนจัดเตรียมหลักฐานการรับเงินและการจ่ายเงินให้ถูกต้องครบถ้วน และพร้อมที่จะให้มีการตรวจสอบได้ตามที่ผู้ให้ทุนเห็นสมควร และในกรณีที่เกิดปัญหาซึ่งต้องพิจารณาว่าการใช้เงินเพื่อดำเนินการของผู้รับทุนเป็นไปตามวัตถุประสงค์ของโครงการหรือไม่ ทั้งสองฝ่ายตกลงให้ผู้ให้ทุนเป็นผู้วินิจฉัยชี้ขาด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p w14:paraId="51E8657C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.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ผู้รับทุนจะต้องดำเนินการวิจัยด้วยความวิริยะอุตสาหะให้เสร็จได้ผลตามความมุ่งหมายของการวิจัย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และรับรองว่าจะไม่นำงานตามโครงการวิจัยบางส่วน หรือทั้งหมดไปให้ผู้อื่นรับช่วง เว้นแต่ได้รับความยินยอมเป็นหนังสือจากผู้ให้ทุนก่อน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ข้อ 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9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ผู้รับทุนจะต้องรับผิดชอบการดำเนินการวิจัย โดยคำนึงถึงความปลอดภัยของผู้เกี่ยวข้อง ทั้งนี้ให้เป็นไปตามจริยธรรมการวิจัยในคน/ในสัตว์ทดลองและความปลอดภัยทางด้านชีวภาพ ด้านเคมี ด้านรังสี และด้านอนามัยและสิ่งแวดล้อม</w:t>
      </w:r>
    </w:p>
    <w:p w14:paraId="5B8A1DA3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ข้อ 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10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หากผู้รับทุนมีความจำเป็นต้องเปลี่ยนแปลงหรือปรับปรุงโครงการและรายจ่ายงบประมาณในหมวดต่าง ๆ หรือการขอขยายระยะเวลาดำเนินการวิจัย หรือรายละเอียดอื่นใดที่เป็นสาระสำคัญในโครงการ ผู้รับทุนจะต้องทำคำเสนอขออนุมัติพร้อมชี้แจงเหตุผลไปยังผู้ให้ทุน และผู้ให้ทุนจะต้องแจ้งผลมายังผู้รับทุนภายใน 30 วัน นับจากวันที่ได้รับคำเสนอขออนุมัติ</w:t>
      </w:r>
    </w:p>
    <w:p w14:paraId="5C9FDD04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ต้องยินยอมและอำนวยความสะดวกให้ผู้ให้ทุนหรือผู้ที่ผู้ให้ทุนมอบหมายเข้าไปในสถานที่ทำการวิจัยของผู้รับทุนหรือสถานที่ทำการวิจ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เพื่อประโยชน์ในการติดตามและประเมินผลการวิจัยตามโครงการได้</w:t>
      </w:r>
    </w:p>
    <w:p w14:paraId="7BEEC462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2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ผู้ให้ทุนและผู้รับทุนตกลงร่วมกันที่จะให้มีการประเมินคุณภาพผลงานวิจัย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ตามวิธีการที่ผู้ให้ทุนกำหนดทั้งในระหว่างดำเนินการวิจัยตามโครงการ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และ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/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หรือเมื่องานวิจัยเสร็จสิ้นและผู้รับทุนต้องปรับปรุงแก้ไขงานวิจัยตามที่ผู้ให้ทุนร้องขอ</w:t>
      </w:r>
    </w:p>
    <w:p w14:paraId="11F0CCF4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ผู้รับทุนต้องเปิดเผยผลการวิจัยทั้งหมดต่อผู้ให้ทุน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จะต้องให้ความร่วมมือกับผู้ให้ทุนในการเปิดเผยผลงานวิจัยทั้งหมดเพื่อโฆษณาเผยแพร่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ให้เกิดประโยชน์ต่อสาธารณชน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เว้นแต่จะได้มีการตกลงกันเป็นหนังสืออย่างอื่น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DF36F1A" w14:textId="36C5FED3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ทั้งนี้ การเผยแพร่ข้อมูล ข่าวสารอันเกี่ยวกับโครงการวิจัยในการสัมมนา การบรรยาย การเรียนการสอน การอบรม </w:t>
      </w:r>
      <w:r w:rsidR="00F27D39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รายละเอียดในด้านการประชาสัมพันธ์ในส่วนของผลงานด้านนวัตกรรม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หรือการประชาสัมพันธ์ไม่ว่าในสิ่งพิมพ์หรือสื่อใด </w:t>
      </w:r>
      <w:r w:rsidR="00F27D39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ผู้รับทุนจะต้องกล่าวอ้างหรือระบุข้อความด้วยว่า 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“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โครงการวิจัยนี้ได้รับการสนับสนุนจากเงินทุนอุดหนุนการวิจัยจากงบประมาณเงินรายได้ มหาวิทยาลัยมหาสารคาม” หรือ “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This research project was financially supported by Mahasarakham University”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</w:p>
    <w:p w14:paraId="5EFA16B4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0"/>
          <w:szCs w:val="30"/>
          <w:cs/>
          <w14:ligatures w14:val="none"/>
        </w:rPr>
        <w:t>สิทธิในทรัพย์สินทางปัญญาใดๆ</w:t>
      </w:r>
      <w:r w:rsidRPr="00E87998">
        <w:rPr>
          <w:rFonts w:ascii="TH SarabunPSK" w:eastAsia="Cordia New" w:hAnsi="TH SarabunPSK" w:cs="TH SarabunPSK"/>
          <w:kern w:val="0"/>
          <w:sz w:val="30"/>
          <w:szCs w:val="30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0"/>
          <w:szCs w:val="30"/>
          <w:cs/>
          <w14:ligatures w14:val="none"/>
        </w:rPr>
        <w:t>ที่เกิดจากโครงการวิจัยตามสัญญานั้น</w:t>
      </w:r>
      <w:r w:rsidRPr="00E87998">
        <w:rPr>
          <w:rFonts w:ascii="TH SarabunPSK" w:eastAsia="Cordia New" w:hAnsi="TH SarabunPSK" w:cs="TH SarabunPSK" w:hint="cs"/>
          <w:kern w:val="0"/>
          <w:sz w:val="30"/>
          <w:szCs w:val="30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ให้เป็นไปตามระเบียบมหาวิทยาลัยมหาสารคาม ว่าด้วย การบริหารจัดการทรัพย์สินทางปัญญา พ.ศ. 2561</w:t>
      </w:r>
    </w:p>
    <w:p w14:paraId="3B45E490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 1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ในกรณีที่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คณะกรรมการฯ เห็นว่า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ผู้รับทุนละทิ้งโครงการหรือ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ดำเนินการไม่แล้วเสร็จตามสัญญาโดยไม่มีเหตุอันควร 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ผู้ให้ทุนจะมีหนังสือแจ้งให้ผู้รับทุนทราบโดยมีกำหนดเวลาเพื่อให้ผู้รับทุนปฏิบัติตามสัญญา หากผู้รับทุนไม่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สามารถ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lastRenderedPageBreak/>
        <w:t>ดำเนินการได้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ผู้ให้ทุนมีสิทธิบอกเลิกสัญญาได้ทันที และผู้รับทุน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ต้อง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ชดใช้เงินทุนทั้งหมด หรือบางส่วนตามที่ผู้ให้ทุนเห็นสมควร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นับแต่วันที่ผู้รับทุนได้รับหนังสือแจ้งจากผู้ให้ทุน</w:t>
      </w:r>
    </w:p>
    <w:p w14:paraId="035E34BE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ข้อ 16.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ในกรณีผู้รับทุนไม่สามารถดำเนินการวิจัยตามโครงการต่อไปได้ หรือไม่อาจดำเนินการวิจัยให้แล้วเสร็จภายในกำหนดเวลา และประสงค์จะขอยุติการวิจัยตามโครงการที่ได้รับทุน ผู้รับทุนจะต้องยื่นคำร้องพร้อมชี้แจงเหตุผลเสนอต่อผู้ให้ทุนเพื่อขออนุมัติยุติโครงการ และยินยอมชดใช้คืนเงินทั้งหมดหรือบางส่วนตามที่ผู้ให้ทุนเห็นสมควร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นับแต่วันที่ผู้รับทุนได้รับหนังสือแจ้งจากผู้ให้ทุน</w:t>
      </w:r>
    </w:p>
    <w:p w14:paraId="501A1AFD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เอกสารแนบท้ายให้ถือว่าเป็นส่วนหนึ่งของสัญญานี้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ในกรณีที่เอกสารแนบท้ายสัญญาขัดแย้งกับข้อความในสัญญานี้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ให้ถือเอาข้อความในสัญญา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และกรณีที่เอกสารแนบท้ายสัญญานี้ขัดแย้งกันเองหรือมิได้กล่าวไว้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ให้ถือปฏิบัติตามคำวินิจฉัยของผู้ให้ทุน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148A3E12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ข้อ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1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8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.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ในกรณีที่มีการเปลี่ยนแปลงระเบียบ/ข้อบังคับ/อื่น ๆ ที่เกี่ยวข้อง  ผู้ให้ทุนอาจเรียกผู้รับทุนมาแก้ไขสัญญาเพื่อให้สอดคล้องกับการเปลี่ยนแปลงดังกล่าว</w:t>
      </w:r>
    </w:p>
    <w:p w14:paraId="167BEA12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ข้อ 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19. เมื่อสิ้นสุดระยะเวลาการดำเนินโครงการวิจัย  หากผู้รับทุนไม่สามารถ</w:t>
      </w:r>
      <w:r w:rsidRPr="00E87998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>ดำเนิน</w:t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โครง</w:t>
      </w:r>
      <w:r w:rsidRPr="00E87998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t>การวิจัย</w:t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ให้แล้วเสร็จ</w:t>
      </w:r>
      <w:r w:rsidRPr="00E87998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ตามสัญญาได้  ให้ผู้รับทุนขอ</w:t>
      </w:r>
      <w:r w:rsidRPr="00E87998">
        <w:rPr>
          <w:rFonts w:ascii="TH SarabunPSK" w:eastAsia="Times New Roman" w:hAnsi="TH SarabunPSK" w:cs="TH SarabunPSK" w:hint="cs"/>
          <w:b/>
          <w:bCs/>
          <w:spacing w:val="-6"/>
          <w:kern w:val="0"/>
          <w:sz w:val="32"/>
          <w:szCs w:val="32"/>
          <w:u w:val="single"/>
          <w:cs/>
          <w14:ligatures w14:val="none"/>
        </w:rPr>
        <w:t>ขยายระยะเวลาครั้งที่ 1 ได้ตั้งแต่วันที่ 1 ตุลาคม 2569 ไปถึงวันที่ 31 มีนาคม 2570</w:t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 xml:space="preserve"> แต่หากในการขอขยายระยะเวลาครั้งที่ 1  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ผู้รับทุน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ยังไม่สามารถดำเนินโครงการวิจัยให้แล้วเสร็จตามสัญญา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จะต้อง</w:t>
      </w:r>
      <w:r w:rsidRPr="00E87998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นำ</w:t>
      </w:r>
      <w:r w:rsidRPr="00E87998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เสนอรายงานความก้าวหน้าของโครงการวิจัย</w:t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ต่อคณะกรรมการบริหารงานวิจัย  หากคณะกรรมการฯ เห็นว่าโครงการมีแนวโน้ม</w:t>
      </w:r>
      <w:r w:rsidRPr="00E87998">
        <w:rPr>
          <w:rFonts w:ascii="TH SarabunPSK" w:eastAsia="Times New Roman" w:hAnsi="TH SarabunPSK" w:cs="TH SarabunPSK"/>
          <w:spacing w:val="-6"/>
          <w:kern w:val="0"/>
          <w:sz w:val="32"/>
          <w:szCs w:val="32"/>
          <w:cs/>
          <w14:ligatures w14:val="none"/>
        </w:rPr>
        <w:br/>
      </w:r>
      <w:r w:rsidRPr="00E87998">
        <w:rPr>
          <w:rFonts w:ascii="TH SarabunPSK" w:eastAsia="Times New Roman" w:hAnsi="TH SarabunPSK" w:cs="TH SarabunPSK" w:hint="cs"/>
          <w:spacing w:val="-6"/>
          <w:kern w:val="0"/>
          <w:sz w:val="32"/>
          <w:szCs w:val="32"/>
          <w:cs/>
          <w14:ligatures w14:val="none"/>
        </w:rPr>
        <w:t>ที่จะดำเนินการให้แล้วเสร็จตามสัญญาได้  ผู้รับทุนวิจัยจึงจะสามารถ</w:t>
      </w:r>
      <w:r w:rsidRPr="00E87998">
        <w:rPr>
          <w:rFonts w:ascii="TH SarabunPSK" w:eastAsia="Times New Roman" w:hAnsi="TH SarabunPSK" w:cs="TH SarabunPSK" w:hint="cs"/>
          <w:b/>
          <w:bCs/>
          <w:spacing w:val="-6"/>
          <w:kern w:val="0"/>
          <w:sz w:val="32"/>
          <w:szCs w:val="32"/>
          <w:u w:val="single"/>
          <w:cs/>
          <w14:ligatures w14:val="none"/>
        </w:rPr>
        <w:t>ขอขยายระยะเวลาการดำเนินโครงการวิจัยครั้งที่ 2</w:t>
      </w:r>
      <w:r w:rsidRPr="00E87998">
        <w:rPr>
          <w:rFonts w:ascii="TH SarabunPSK" w:eastAsia="Times New Roman" w:hAnsi="TH SarabunPSK" w:cs="TH SarabunPSK"/>
          <w:b/>
          <w:bCs/>
          <w:spacing w:val="-6"/>
          <w:kern w:val="0"/>
          <w:sz w:val="32"/>
          <w:szCs w:val="32"/>
          <w:u w:val="single"/>
          <w:cs/>
          <w14:ligatures w14:val="none"/>
        </w:rPr>
        <w:br/>
      </w:r>
      <w:r w:rsidRPr="00E87998">
        <w:rPr>
          <w:rFonts w:ascii="TH SarabunPSK" w:eastAsia="Times New Roman" w:hAnsi="TH SarabunPSK" w:cs="TH SarabunPSK" w:hint="cs"/>
          <w:b/>
          <w:bCs/>
          <w:spacing w:val="-6"/>
          <w:kern w:val="0"/>
          <w:sz w:val="32"/>
          <w:szCs w:val="32"/>
          <w:u w:val="single"/>
          <w:cs/>
          <w14:ligatures w14:val="none"/>
        </w:rPr>
        <w:t>ได้ตั้งแต่วันที่ 1 เมษายน 2570 ถึงวันที่ 15 สิงหาคม 2570</w:t>
      </w:r>
    </w:p>
    <w:p w14:paraId="2ACF6A7D" w14:textId="77777777" w:rsidR="00E87998" w:rsidRPr="00E87998" w:rsidRDefault="00E87998" w:rsidP="00E8799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Browallia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สัญญานี้ทำขึ้น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3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ฉบับ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มีความถูกต้องตรงกัน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คู่สัญญาทั้งสองฝ่ายได้อ่านและเข้าใจข้อความโดยตลอดแล้ว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จึงได้ลงลายมือชื่อเป็นสำคัญต่อหน้าพยานและต่างเก็บไว้ฝ่ายละฉบับ </w:t>
      </w:r>
      <w:r w:rsidRPr="00E87998">
        <w:rPr>
          <w:rFonts w:ascii="TH SarabunPSK" w:eastAsia="BrowalliaNew" w:hAnsi="TH SarabunPSK" w:cs="TH SarabunPSK"/>
          <w:kern w:val="0"/>
          <w:sz w:val="32"/>
          <w:szCs w:val="32"/>
          <w:cs/>
          <w14:ligatures w14:val="none"/>
        </w:rPr>
        <w:t>อีกฉบับหนึ่ง</w:t>
      </w:r>
      <w:r w:rsidRPr="00E87998">
        <w:rPr>
          <w:rFonts w:ascii="TH SarabunPSK" w:eastAsia="BrowalliaNew" w:hAnsi="TH SarabunPSK" w:cs="TH SarabunPSK" w:hint="cs"/>
          <w:kern w:val="0"/>
          <w:sz w:val="32"/>
          <w:szCs w:val="32"/>
          <w:cs/>
          <w14:ligatures w14:val="none"/>
        </w:rPr>
        <w:t>ใช้ประกอบการเบิกจ่าย</w:t>
      </w:r>
    </w:p>
    <w:p w14:paraId="72350EDB" w14:textId="77777777" w:rsidR="00E87998" w:rsidRPr="00E87998" w:rsidRDefault="00E87998" w:rsidP="00E87998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887D267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  <w:t xml:space="preserve">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>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</w:t>
      </w:r>
    </w:p>
    <w:p w14:paraId="0D9FBA86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(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ศาสตราจารย์ไพโรจน์ ประมวล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                 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     )</w:t>
      </w:r>
    </w:p>
    <w:p w14:paraId="43C358F5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</w:pP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รองอธิการบดีฝ่ายวิจัยและพัฒนานวัตกรรม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   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หัวหน้าโครงการวิจัย</w:t>
      </w:r>
    </w:p>
    <w:p w14:paraId="38388446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</w:p>
    <w:p w14:paraId="6B374007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  <w:t xml:space="preserve">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ab/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พยาน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ผู้ให้ทุน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>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พยาน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ผู้รับทุน</w:t>
      </w:r>
    </w:p>
    <w:p w14:paraId="41A03B23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             (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.นายนพวิทย์ ศรีเวียงธนาธิป..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>)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                                   (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  <w:t xml:space="preserve">                                               )</w:t>
      </w:r>
    </w:p>
    <w:p w14:paraId="3B098B73" w14:textId="77777777" w:rsidR="00E87998" w:rsidRPr="00E87998" w:rsidRDefault="00E87998" w:rsidP="00E87998">
      <w:pPr>
        <w:spacing w:after="0" w:line="240" w:lineRule="auto"/>
        <w:jc w:val="thaiDistribute"/>
        <w:rPr>
          <w:rFonts w:ascii="TH SarabunPSK" w:eastAsia="Cordia New" w:hAnsi="TH SarabunPSK" w:cs="TH SarabunPSK"/>
          <w:kern w:val="0"/>
          <w:sz w:val="32"/>
          <w:szCs w:val="32"/>
          <w:u w:val="dotted"/>
          <w14:ligatures w14:val="none"/>
        </w:rPr>
      </w:pP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ผู้อำนวยการกองส่งเสริมการวิจัยและบริการวิชาการ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  <w:t xml:space="preserve">       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   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         </w:t>
      </w:r>
      <w:r w:rsidRPr="00E87998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หัวหน้า</w:t>
      </w:r>
      <w:r w:rsidRPr="00E87998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หน่วยงาน</w:t>
      </w:r>
    </w:p>
    <w:p w14:paraId="63E4F83D" w14:textId="77777777" w:rsidR="007A0D75" w:rsidRDefault="007A0D75"/>
    <w:sectPr w:rsidR="007A0D75" w:rsidSect="00E87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134" w:right="709" w:bottom="709" w:left="1134" w:header="425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5511" w14:textId="77777777" w:rsidR="00686893" w:rsidRDefault="00686893">
      <w:pPr>
        <w:spacing w:after="0" w:line="240" w:lineRule="auto"/>
      </w:pPr>
      <w:r>
        <w:separator/>
      </w:r>
    </w:p>
  </w:endnote>
  <w:endnote w:type="continuationSeparator" w:id="0">
    <w:p w14:paraId="13927F96" w14:textId="77777777" w:rsidR="00686893" w:rsidRDefault="00686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61DE4" w14:textId="77777777" w:rsidR="00E87998" w:rsidRDefault="00E87998" w:rsidP="001536C1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F056F52" w14:textId="77777777" w:rsidR="00E87998" w:rsidRDefault="00E8799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7816B" w14:textId="77777777" w:rsidR="00E87998" w:rsidRPr="0050795A" w:rsidRDefault="00E87998">
    <w:pPr>
      <w:pStyle w:val="af0"/>
      <w:jc w:val="right"/>
      <w:rPr>
        <w:rFonts w:ascii="FreesiaUPC" w:hAnsi="FreesiaUPC" w:cs="FreesiaUPC"/>
        <w:sz w:val="26"/>
        <w:szCs w:val="26"/>
      </w:rPr>
    </w:pPr>
    <w:r w:rsidRPr="0050795A">
      <w:rPr>
        <w:rFonts w:ascii="FreesiaUPC" w:hAnsi="FreesiaUPC" w:cs="FreesiaUPC"/>
        <w:sz w:val="26"/>
        <w:szCs w:val="26"/>
      </w:rPr>
      <w:fldChar w:fldCharType="begin"/>
    </w:r>
    <w:r w:rsidRPr="0050795A">
      <w:rPr>
        <w:rFonts w:ascii="FreesiaUPC" w:hAnsi="FreesiaUPC" w:cs="FreesiaUPC"/>
        <w:sz w:val="26"/>
        <w:szCs w:val="26"/>
      </w:rPr>
      <w:instrText xml:space="preserve"> PAGE   \* MERGEFORMAT </w:instrText>
    </w:r>
    <w:r w:rsidRPr="0050795A">
      <w:rPr>
        <w:rFonts w:ascii="FreesiaUPC" w:hAnsi="FreesiaUPC" w:cs="FreesiaUPC"/>
        <w:sz w:val="26"/>
        <w:szCs w:val="26"/>
      </w:rPr>
      <w:fldChar w:fldCharType="separate"/>
    </w:r>
    <w:r w:rsidRPr="00BB223E">
      <w:rPr>
        <w:rFonts w:ascii="FreesiaUPC" w:hAnsi="FreesiaUPC" w:cs="FreesiaUPC"/>
        <w:noProof/>
        <w:sz w:val="26"/>
        <w:szCs w:val="26"/>
        <w:lang w:val="th-TH"/>
      </w:rPr>
      <w:t>2</w:t>
    </w:r>
    <w:r w:rsidRPr="0050795A">
      <w:rPr>
        <w:rFonts w:ascii="FreesiaUPC" w:hAnsi="FreesiaUPC" w:cs="FreesiaUPC"/>
        <w:sz w:val="26"/>
        <w:szCs w:val="26"/>
      </w:rPr>
      <w:fldChar w:fldCharType="end"/>
    </w:r>
    <w:r w:rsidRPr="0050795A">
      <w:rPr>
        <w:rFonts w:ascii="FreesiaUPC" w:hAnsi="FreesiaUPC" w:cs="FreesiaUPC"/>
        <w:sz w:val="26"/>
        <w:szCs w:val="26"/>
      </w:rPr>
      <w:t>/3</w:t>
    </w:r>
  </w:p>
  <w:p w14:paraId="182CB5D3" w14:textId="77777777" w:rsidR="00E87998" w:rsidRPr="007B7A00" w:rsidRDefault="00E87998" w:rsidP="00152806">
    <w:pPr>
      <w:pStyle w:val="af0"/>
      <w:jc w:val="center"/>
      <w:rPr>
        <w:rFonts w:ascii="Times New Roman" w:hAnsi="Times New Roman" w:cs="EucrosiaUPC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791A" w14:textId="77777777" w:rsidR="00686893" w:rsidRDefault="00686893">
      <w:pPr>
        <w:spacing w:after="0" w:line="240" w:lineRule="auto"/>
      </w:pPr>
      <w:r>
        <w:separator/>
      </w:r>
    </w:p>
  </w:footnote>
  <w:footnote w:type="continuationSeparator" w:id="0">
    <w:p w14:paraId="5A8005F3" w14:textId="77777777" w:rsidR="00686893" w:rsidRDefault="00686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53AF" w14:textId="77777777" w:rsidR="00E87998" w:rsidRDefault="00000000">
    <w:pPr>
      <w:pStyle w:val="ae"/>
    </w:pPr>
    <w:r>
      <w:rPr>
        <w:noProof/>
      </w:rPr>
      <w:pict w14:anchorId="78379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014813" o:spid="_x0000_s1025" type="#_x0000_t75" style="position:absolute;margin-left:0;margin-top:0;width:482.1pt;height:506.2pt;z-index:-251659776;mso-position-horizontal:center;mso-position-horizontal-relative:margin;mso-position-vertical:center;mso-position-vertical-relative:margin" o:allowincell="f">
          <v:imagedata r:id="rId1" o:title="04msu_T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BC7D" w14:textId="77777777" w:rsidR="00E87998" w:rsidRPr="00AD3562" w:rsidRDefault="00000000">
    <w:pPr>
      <w:jc w:val="right"/>
      <w:rPr>
        <w:rFonts w:ascii="TH SarabunPSK" w:hAnsi="TH SarabunPSK" w:cs="TH SarabunPSK"/>
        <w:sz w:val="26"/>
        <w:szCs w:val="26"/>
      </w:rPr>
    </w:pPr>
    <w:r>
      <w:rPr>
        <w:noProof/>
      </w:rPr>
      <w:pict w14:anchorId="0A14B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014814" o:spid="_x0000_s1026" type="#_x0000_t75" style="position:absolute;left:0;text-align:left;margin-left:0;margin-top:0;width:482.1pt;height:506.2pt;z-index:-251658752;mso-position-horizontal:center;mso-position-horizontal-relative:margin;mso-position-vertical:center;mso-position-vertical-relative:margin" o:allowincell="f">
          <v:imagedata r:id="rId1" o:title="04msu_TH" gain="19661f" blacklevel="22938f"/>
          <w10:wrap anchorx="margin" anchory="margin"/>
        </v:shape>
      </w:pict>
    </w:r>
    <w:r w:rsidR="00E87998">
      <w:rPr>
        <w:rStyle w:val="af2"/>
      </w:rPr>
      <w:tab/>
    </w:r>
    <w:r w:rsidR="00E87998">
      <w:rPr>
        <w:rStyle w:val="af2"/>
      </w:rPr>
      <w:tab/>
    </w:r>
    <w:r w:rsidR="00E87998" w:rsidRPr="00AD3562">
      <w:rPr>
        <w:rFonts w:ascii="TH SarabunPSK" w:hAnsi="TH SarabunPSK" w:cs="TH SarabunPSK"/>
        <w:sz w:val="26"/>
        <w:szCs w:val="26"/>
        <w:cs/>
      </w:rPr>
      <w:t>เอกสารปกปิด</w:t>
    </w:r>
    <w:r w:rsidR="00E87998" w:rsidRPr="00AD3562">
      <w:rPr>
        <w:rFonts w:ascii="TH SarabunPSK" w:hAnsi="TH SarabunPSK" w:cs="TH SarabunPSK"/>
        <w:sz w:val="26"/>
        <w:szCs w:val="26"/>
      </w:rPr>
      <w:t xml:space="preserve">  </w:t>
    </w:r>
    <w:r w:rsidR="00E87998" w:rsidRPr="00AD3562">
      <w:rPr>
        <w:rFonts w:ascii="TH SarabunPSK" w:hAnsi="TH SarabunPSK" w:cs="TH SarabunPSK"/>
        <w:sz w:val="26"/>
        <w:szCs w:val="26"/>
        <w:cs/>
      </w:rPr>
      <w:t>ห้ามเผยแพร่ก่อนได้รับอนุญาต</w:t>
    </w:r>
  </w:p>
  <w:p w14:paraId="462DFD59" w14:textId="77777777" w:rsidR="00E87998" w:rsidRPr="00AD3562" w:rsidRDefault="00E87998">
    <w:pPr>
      <w:jc w:val="right"/>
      <w:rPr>
        <w:rFonts w:ascii="TH SarabunPSK" w:hAnsi="TH SarabunPSK" w:cs="TH SarabunPSK"/>
        <w:sz w:val="26"/>
        <w:szCs w:val="26"/>
      </w:rPr>
    </w:pPr>
    <w:r w:rsidRPr="00AD3562">
      <w:rPr>
        <w:rFonts w:ascii="TH SarabunPSK" w:hAnsi="TH SarabunPSK" w:cs="TH SarabunPSK"/>
        <w:sz w:val="26"/>
        <w:szCs w:val="26"/>
        <w:cs/>
      </w:rPr>
      <w:t>สัญญาเลขที่</w:t>
    </w:r>
    <w:r w:rsidRPr="00AD3562">
      <w:rPr>
        <w:rFonts w:ascii="TH SarabunPSK" w:hAnsi="TH SarabunPSK" w:cs="TH SarabunPSK"/>
        <w:sz w:val="26"/>
        <w:szCs w:val="26"/>
      </w:rPr>
      <w:t>………</w:t>
    </w:r>
    <w:r>
      <w:rPr>
        <w:rFonts w:ascii="TH SarabunPSK" w:hAnsi="TH SarabunPSK" w:cs="TH SarabunPSK"/>
        <w:sz w:val="26"/>
        <w:szCs w:val="26"/>
      </w:rPr>
      <w:t>……………………………</w:t>
    </w:r>
    <w:r w:rsidRPr="00AD3562">
      <w:rPr>
        <w:rFonts w:ascii="TH SarabunPSK" w:hAnsi="TH SarabunPSK" w:cs="TH SarabunPSK"/>
        <w:sz w:val="26"/>
        <w:szCs w:val="26"/>
      </w:rPr>
      <w:t>……………/</w:t>
    </w:r>
    <w:r>
      <w:rPr>
        <w:rFonts w:ascii="TH SarabunPSK" w:hAnsi="TH SarabunPSK" w:cs="TH SarabunPSK" w:hint="cs"/>
        <w:sz w:val="26"/>
        <w:szCs w:val="26"/>
        <w:cs/>
      </w:rPr>
      <w:t>2569</w:t>
    </w:r>
  </w:p>
  <w:p w14:paraId="6D5D156C" w14:textId="77777777" w:rsidR="00E87998" w:rsidRPr="00BF3A87" w:rsidRDefault="00E87998">
    <w:pPr>
      <w:jc w:val="right"/>
      <w:rPr>
        <w:rFonts w:ascii="EucrosiaDSE" w:hAnsi="EucrosiaDSE" w:cs="EucrosiaUP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CF64" w14:textId="77777777" w:rsidR="00E87998" w:rsidRDefault="00000000">
    <w:pPr>
      <w:pStyle w:val="ae"/>
    </w:pPr>
    <w:r>
      <w:rPr>
        <w:noProof/>
      </w:rPr>
      <w:pict w14:anchorId="14FBD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014812" o:spid="_x0000_s1027" type="#_x0000_t75" style="position:absolute;margin-left:0;margin-top:0;width:482.1pt;height:506.2pt;z-index:-251657728;mso-position-horizontal:center;mso-position-horizontal-relative:margin;mso-position-vertical:center;mso-position-vertical-relative:margin" o:allowincell="f">
          <v:imagedata r:id="rId1" o:title="04msu_TH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98"/>
    <w:rsid w:val="0005442C"/>
    <w:rsid w:val="000E5573"/>
    <w:rsid w:val="003E3CAC"/>
    <w:rsid w:val="005974AF"/>
    <w:rsid w:val="00686893"/>
    <w:rsid w:val="0068791D"/>
    <w:rsid w:val="007A0D75"/>
    <w:rsid w:val="007B50B0"/>
    <w:rsid w:val="00A65C0F"/>
    <w:rsid w:val="00E87998"/>
    <w:rsid w:val="00F2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F0D57"/>
  <w15:chartTrackingRefBased/>
  <w15:docId w15:val="{DF2AB885-1F45-46F6-AB76-6BFA73E4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799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799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799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79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799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79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799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79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79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799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799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87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7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E8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semiHidden/>
    <w:rsid w:val="00E87998"/>
  </w:style>
  <w:style w:type="paragraph" w:styleId="af0">
    <w:name w:val="footer"/>
    <w:basedOn w:val="a"/>
    <w:link w:val="af1"/>
    <w:uiPriority w:val="99"/>
    <w:semiHidden/>
    <w:unhideWhenUsed/>
    <w:rsid w:val="00E87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semiHidden/>
    <w:rsid w:val="00E87998"/>
  </w:style>
  <w:style w:type="character" w:styleId="af2">
    <w:name w:val="page number"/>
    <w:basedOn w:val="a0"/>
    <w:rsid w:val="00E87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</dc:creator>
  <cp:keywords/>
  <dc:description/>
  <cp:lastModifiedBy>MSU</cp:lastModifiedBy>
  <cp:revision>5</cp:revision>
  <dcterms:created xsi:type="dcterms:W3CDTF">2025-09-30T07:12:00Z</dcterms:created>
  <dcterms:modified xsi:type="dcterms:W3CDTF">2025-09-30T07:57:00Z</dcterms:modified>
</cp:coreProperties>
</file>